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5" w:rsidRPr="007120C4" w:rsidRDefault="007120C4" w:rsidP="007120C4">
      <w:pPr>
        <w:jc w:val="center"/>
        <w:rPr>
          <w:b/>
          <w:bCs/>
        </w:rPr>
      </w:pPr>
      <w:r w:rsidRPr="007120C4">
        <w:rPr>
          <w:b/>
          <w:bCs/>
        </w:rPr>
        <w:t>Egy műszaki vizsgabázis lehetőségei</w:t>
      </w:r>
    </w:p>
    <w:p w:rsidR="007120C4" w:rsidRDefault="007120C4" w:rsidP="007120C4">
      <w:pPr>
        <w:jc w:val="center"/>
      </w:pPr>
      <w:proofErr w:type="gramStart"/>
      <w:r>
        <w:t>tartalmi</w:t>
      </w:r>
      <w:proofErr w:type="gramEnd"/>
      <w:r>
        <w:t xml:space="preserve"> összefoglaló</w:t>
      </w:r>
    </w:p>
    <w:p w:rsidR="007120C4" w:rsidRDefault="007120C4" w:rsidP="007120C4">
      <w:pPr>
        <w:jc w:val="center"/>
      </w:pPr>
    </w:p>
    <w:p w:rsidR="007120C4" w:rsidRDefault="007120C4" w:rsidP="007120C4">
      <w:pPr>
        <w:jc w:val="both"/>
      </w:pPr>
    </w:p>
    <w:p w:rsidR="007120C4" w:rsidRPr="00F13D35" w:rsidRDefault="007120C4" w:rsidP="007120C4">
      <w:pPr>
        <w:rPr>
          <w:bCs/>
        </w:rPr>
      </w:pPr>
      <w:r w:rsidRPr="007120C4">
        <w:rPr>
          <w:bCs/>
        </w:rPr>
        <w:t>Kutatási terület megnevezése: egyéb</w:t>
      </w:r>
      <w:r w:rsidRPr="00D20102">
        <w:rPr>
          <w:bCs/>
        </w:rPr>
        <w:t xml:space="preserve"> (</w:t>
      </w:r>
      <w:r>
        <w:rPr>
          <w:rStyle w:val="3oh-58nk"/>
        </w:rPr>
        <w:t>g</w:t>
      </w:r>
      <w:r w:rsidRPr="00D20102">
        <w:rPr>
          <w:rStyle w:val="3oh-58nk"/>
        </w:rPr>
        <w:t>épjárművek műszaki vizsgáztatása</w:t>
      </w:r>
      <w:r>
        <w:rPr>
          <w:rStyle w:val="3oh-58nk"/>
        </w:rPr>
        <w:t>)</w:t>
      </w:r>
    </w:p>
    <w:p w:rsidR="007120C4" w:rsidRDefault="007120C4" w:rsidP="007120C4">
      <w:pPr>
        <w:jc w:val="both"/>
      </w:pPr>
    </w:p>
    <w:p w:rsidR="007120C4" w:rsidRDefault="007120C4"/>
    <w:p w:rsidR="007120C4" w:rsidRDefault="007120C4"/>
    <w:p w:rsidR="007120C4" w:rsidRDefault="007120C4" w:rsidP="007120C4">
      <w:pPr>
        <w:tabs>
          <w:tab w:val="left" w:pos="2805"/>
        </w:tabs>
        <w:spacing w:line="360" w:lineRule="auto"/>
        <w:jc w:val="both"/>
      </w:pPr>
    </w:p>
    <w:p w:rsidR="007120C4" w:rsidRDefault="007120C4" w:rsidP="00CF7148">
      <w:pPr>
        <w:tabs>
          <w:tab w:val="left" w:pos="1080"/>
          <w:tab w:val="left" w:pos="2805"/>
        </w:tabs>
        <w:spacing w:line="360" w:lineRule="auto"/>
        <w:jc w:val="both"/>
        <w:rPr>
          <w:noProof/>
          <w:color w:val="000000"/>
        </w:rPr>
      </w:pPr>
      <w:r>
        <w:tab/>
      </w:r>
      <w:r>
        <w:rPr>
          <w:noProof/>
          <w:color w:val="000000"/>
        </w:rPr>
        <w:t>Dolgozatomban megtudhatunk lényegesen nagyon fontos dolgokat arról, hogyan tudunk műszakilag elfogadott gépkocsival közlekedni és milyen egy mai kor követelményeinek és elvárásainak/igényeinek megfelelő műszaki vizsgaállomás.</w:t>
      </w:r>
    </w:p>
    <w:p w:rsidR="007120C4" w:rsidRDefault="007120C4" w:rsidP="00CF7148">
      <w:pPr>
        <w:tabs>
          <w:tab w:val="left" w:pos="1080"/>
          <w:tab w:val="left" w:pos="2805"/>
        </w:tabs>
        <w:spacing w:line="360" w:lineRule="auto"/>
        <w:jc w:val="both"/>
        <w:rPr>
          <w:noProof/>
          <w:color w:val="000000"/>
        </w:rPr>
      </w:pPr>
      <w:r>
        <w:rPr>
          <w:noProof/>
          <w:color w:val="000000"/>
        </w:rPr>
        <w:tab/>
        <w:t xml:space="preserve">Betekintést nyerhetünk egy </w:t>
      </w:r>
      <w:r w:rsidR="00CF7148">
        <w:rPr>
          <w:noProof/>
          <w:color w:val="000000"/>
        </w:rPr>
        <w:t xml:space="preserve">korszerű </w:t>
      </w:r>
      <w:r>
        <w:rPr>
          <w:noProof/>
          <w:color w:val="000000"/>
        </w:rPr>
        <w:t>vizsga</w:t>
      </w:r>
      <w:r w:rsidR="00CF7148">
        <w:rPr>
          <w:noProof/>
          <w:color w:val="000000"/>
        </w:rPr>
        <w:t>bázis</w:t>
      </w:r>
      <w:r>
        <w:rPr>
          <w:noProof/>
          <w:color w:val="000000"/>
        </w:rPr>
        <w:t xml:space="preserve">on lévő különböző mérőműszerek működésébe, melyek gyakorlati alkalmazását és használatát is </w:t>
      </w:r>
      <w:r w:rsidR="00CF7148">
        <w:rPr>
          <w:noProof/>
          <w:color w:val="000000"/>
        </w:rPr>
        <w:t>bemutatom</w:t>
      </w:r>
      <w:r>
        <w:rPr>
          <w:noProof/>
          <w:color w:val="000000"/>
        </w:rPr>
        <w:t xml:space="preserve">. </w:t>
      </w:r>
      <w:r w:rsidR="00CF7148">
        <w:rPr>
          <w:noProof/>
          <w:color w:val="000000"/>
        </w:rPr>
        <w:t xml:space="preserve">Rávilágítok dolgozatomban, hogy miért is </w:t>
      </w:r>
      <w:r>
        <w:rPr>
          <w:noProof/>
          <w:color w:val="000000"/>
        </w:rPr>
        <w:t xml:space="preserve">fontos, hogy a gépjárművünk </w:t>
      </w:r>
      <w:r w:rsidR="00CF7148">
        <w:rPr>
          <w:noProof/>
          <w:color w:val="000000"/>
        </w:rPr>
        <w:t xml:space="preserve">minden alkalommal </w:t>
      </w:r>
      <w:r>
        <w:rPr>
          <w:noProof/>
          <w:color w:val="000000"/>
        </w:rPr>
        <w:t>műszakilag megfelelő</w:t>
      </w:r>
      <w:r w:rsidR="00CF7148">
        <w:rPr>
          <w:noProof/>
          <w:color w:val="000000"/>
        </w:rPr>
        <w:t xml:space="preserve"> állapotban </w:t>
      </w:r>
      <w:r>
        <w:rPr>
          <w:noProof/>
          <w:color w:val="000000"/>
        </w:rPr>
        <w:t>legyen, hisz</w:t>
      </w:r>
      <w:r w:rsidR="00CF7148">
        <w:rPr>
          <w:noProof/>
          <w:color w:val="000000"/>
        </w:rPr>
        <w:t>en</w:t>
      </w:r>
      <w:r>
        <w:rPr>
          <w:noProof/>
          <w:color w:val="000000"/>
        </w:rPr>
        <w:t xml:space="preserve"> ez nem </w:t>
      </w:r>
      <w:r w:rsidR="00CF7148">
        <w:rPr>
          <w:noProof/>
          <w:color w:val="000000"/>
        </w:rPr>
        <w:t xml:space="preserve">csak egy elvárás és lehetőség, hanem jogos kívánalom, </w:t>
      </w:r>
      <w:r>
        <w:rPr>
          <w:noProof/>
          <w:color w:val="000000"/>
        </w:rPr>
        <w:t>mert emberi életekbe kerülhet</w:t>
      </w:r>
      <w:r w:rsidR="00CF7148">
        <w:rPr>
          <w:noProof/>
          <w:color w:val="000000"/>
        </w:rPr>
        <w:t xml:space="preserve"> mindezek felületes vagy elnagyolt szemlélete</w:t>
      </w:r>
      <w:r>
        <w:rPr>
          <w:noProof/>
          <w:color w:val="000000"/>
        </w:rPr>
        <w:t xml:space="preserve">. </w:t>
      </w:r>
    </w:p>
    <w:p w:rsidR="007120C4" w:rsidRDefault="007120C4" w:rsidP="00CF7148">
      <w:pPr>
        <w:tabs>
          <w:tab w:val="left" w:pos="2805"/>
        </w:tabs>
        <w:spacing w:line="360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A dolgozatom bemutat egy műszaki vizsga </w:t>
      </w:r>
      <w:r w:rsidR="00CF7148">
        <w:rPr>
          <w:noProof/>
          <w:color w:val="000000"/>
        </w:rPr>
        <w:t>folyamatá</w:t>
      </w:r>
      <w:r>
        <w:rPr>
          <w:noProof/>
          <w:color w:val="000000"/>
        </w:rPr>
        <w:t>t, amit figyelmesen kell végezni</w:t>
      </w:r>
      <w:r w:rsidR="00CF7148">
        <w:rPr>
          <w:noProof/>
          <w:color w:val="000000"/>
        </w:rPr>
        <w:t>, hiszen</w:t>
      </w:r>
      <w:r>
        <w:rPr>
          <w:noProof/>
          <w:color w:val="000000"/>
        </w:rPr>
        <w:t xml:space="preserve"> minden</w:t>
      </w:r>
      <w:r w:rsidR="00CF7148">
        <w:rPr>
          <w:noProof/>
          <w:color w:val="000000"/>
        </w:rPr>
        <w:t xml:space="preserve"> gépjármű átvizsgálása és felülbírálata</w:t>
      </w:r>
      <w:r>
        <w:rPr>
          <w:noProof/>
          <w:color w:val="000000"/>
        </w:rPr>
        <w:t xml:space="preserve"> jogi követ</w:t>
      </w:r>
      <w:r w:rsidR="00CF7148">
        <w:rPr>
          <w:noProof/>
          <w:color w:val="000000"/>
        </w:rPr>
        <w:t>kezménnyel (is) jár.</w:t>
      </w:r>
      <w:r>
        <w:rPr>
          <w:noProof/>
          <w:color w:val="000000"/>
        </w:rPr>
        <w:t xml:space="preserve"> A szabálytalan gépjármű átalakításáról is olvashat</w:t>
      </w:r>
      <w:r w:rsidR="00CF7148">
        <w:rPr>
          <w:noProof/>
          <w:color w:val="000000"/>
        </w:rPr>
        <w:t>na</w:t>
      </w:r>
      <w:r>
        <w:rPr>
          <w:noProof/>
          <w:color w:val="000000"/>
        </w:rPr>
        <w:t>k és sok más különböző kihágásokról is említést teszek, melyek mindennapjainkban gyakran előfordulnak. Fontos az, hogy gépjárművünkről tudjuk, hogy megfelelő műszaki állapotban van</w:t>
      </w:r>
      <w:r w:rsidR="00CF7148">
        <w:rPr>
          <w:noProof/>
          <w:color w:val="000000"/>
        </w:rPr>
        <w:t xml:space="preserve"> ha közúti forgalomban szeretnék részt venni</w:t>
      </w:r>
      <w:r>
        <w:rPr>
          <w:noProof/>
          <w:color w:val="000000"/>
        </w:rPr>
        <w:t>, ehhez pedig teret biztosít egy jól felszerelt viszgabázis.</w:t>
      </w:r>
    </w:p>
    <w:p w:rsidR="007120C4" w:rsidRDefault="007120C4" w:rsidP="00CF7148">
      <w:pPr>
        <w:tabs>
          <w:tab w:val="left" w:pos="1080"/>
          <w:tab w:val="left" w:pos="2805"/>
        </w:tabs>
        <w:spacing w:line="360" w:lineRule="auto"/>
        <w:jc w:val="both"/>
      </w:pPr>
      <w:r>
        <w:rPr>
          <w:noProof/>
          <w:color w:val="000000"/>
        </w:rPr>
        <w:tab/>
        <w:t xml:space="preserve">Szeretném, ha dolgozatom tükrözné azt a cselekvő érdeklődést és tenniakarást e célok eléreséért, melyet </w:t>
      </w:r>
      <w:r w:rsidR="00CF7148">
        <w:rPr>
          <w:noProof/>
          <w:color w:val="000000"/>
        </w:rPr>
        <w:t xml:space="preserve">munkám </w:t>
      </w:r>
      <w:r>
        <w:rPr>
          <w:noProof/>
          <w:color w:val="000000"/>
        </w:rPr>
        <w:t xml:space="preserve">írása közben éreztem és érzek minden nap amikor belépek a </w:t>
      </w:r>
      <w:r w:rsidRPr="00756F49">
        <w:t xml:space="preserve">debreceni </w:t>
      </w:r>
      <w:r w:rsidRPr="00CF3A22">
        <w:t xml:space="preserve">Diószegi Sámuel </w:t>
      </w:r>
      <w:r>
        <w:t xml:space="preserve">Baptista Szakgimnázium és </w:t>
      </w:r>
      <w:r w:rsidRPr="00CF3A22">
        <w:t>Szakközép</w:t>
      </w:r>
      <w:r>
        <w:t>iskola tanműhelyébe.</w:t>
      </w:r>
    </w:p>
    <w:p w:rsidR="007120C4" w:rsidRPr="00CF3A22" w:rsidRDefault="007120C4" w:rsidP="00CF7148">
      <w:pPr>
        <w:tabs>
          <w:tab w:val="left" w:pos="2805"/>
        </w:tabs>
        <w:spacing w:line="360" w:lineRule="auto"/>
        <w:jc w:val="both"/>
        <w:rPr>
          <w:noProof/>
          <w:color w:val="000000"/>
        </w:rPr>
      </w:pPr>
      <w:r>
        <w:t>Mindemellett köszönetet mondok szaktanáraimnak, mestereimnek, akik szaktudásukkal és emberségükből is példát mutattak.</w:t>
      </w:r>
    </w:p>
    <w:p w:rsidR="007120C4" w:rsidRDefault="007120C4" w:rsidP="007120C4">
      <w:pPr>
        <w:spacing w:line="360" w:lineRule="auto"/>
      </w:pPr>
    </w:p>
    <w:p w:rsidR="00CF7148" w:rsidRDefault="00CF7148" w:rsidP="007120C4">
      <w:pPr>
        <w:spacing w:line="360" w:lineRule="auto"/>
      </w:pPr>
    </w:p>
    <w:p w:rsidR="00CF7148" w:rsidRDefault="00CF7148" w:rsidP="00CF7148">
      <w:pPr>
        <w:spacing w:line="360" w:lineRule="auto"/>
        <w:ind w:left="2832"/>
        <w:jc w:val="both"/>
      </w:pPr>
      <w:r w:rsidRPr="008F6F24">
        <w:t xml:space="preserve">Készítette: </w:t>
      </w:r>
    </w:p>
    <w:p w:rsidR="00CF7148" w:rsidRPr="008F6F24" w:rsidRDefault="00CF7148" w:rsidP="00CF7148">
      <w:pPr>
        <w:ind w:left="4248" w:firstLine="709"/>
        <w:jc w:val="both"/>
      </w:pPr>
      <w:proofErr w:type="spellStart"/>
      <w:r>
        <w:t>Szecsánszki</w:t>
      </w:r>
      <w:proofErr w:type="spellEnd"/>
      <w:r>
        <w:t xml:space="preserve"> Márk</w:t>
      </w:r>
    </w:p>
    <w:p w:rsidR="00CF7148" w:rsidRDefault="00CF7148" w:rsidP="00CF7148">
      <w:pPr>
        <w:ind w:left="2124" w:firstLine="709"/>
        <w:jc w:val="both"/>
      </w:pPr>
      <w:r w:rsidRPr="008F6F24">
        <w:t>Diószegi Sámuel Baptista Szakgimnázium és Szakközépiskola</w:t>
      </w:r>
    </w:p>
    <w:p w:rsidR="00CF7148" w:rsidRPr="008F6F24" w:rsidRDefault="00CF7148" w:rsidP="00CF7148">
      <w:pPr>
        <w:ind w:left="2124" w:firstLine="709"/>
        <w:jc w:val="both"/>
      </w:pPr>
      <w:r>
        <w:tab/>
      </w:r>
      <w:r>
        <w:tab/>
      </w:r>
      <w:r>
        <w:tab/>
        <w:t xml:space="preserve">      Debrecen</w:t>
      </w:r>
    </w:p>
    <w:p w:rsidR="00CF7148" w:rsidRDefault="00CF7148" w:rsidP="007120C4">
      <w:pPr>
        <w:spacing w:line="360" w:lineRule="auto"/>
      </w:pPr>
    </w:p>
    <w:p w:rsidR="00B63F4C" w:rsidRDefault="00B63F4C" w:rsidP="007120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Felkészítő tanár: </w:t>
      </w:r>
      <w:proofErr w:type="spellStart"/>
      <w:r>
        <w:t>Csápenszki</w:t>
      </w:r>
      <w:proofErr w:type="spellEnd"/>
      <w:r>
        <w:t xml:space="preserve"> János</w:t>
      </w:r>
    </w:p>
    <w:sectPr w:rsidR="00B6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20C4"/>
    <w:rsid w:val="007120C4"/>
    <w:rsid w:val="009B2445"/>
    <w:rsid w:val="00B63F4C"/>
    <w:rsid w:val="00CF7148"/>
    <w:rsid w:val="00E15790"/>
    <w:rsid w:val="00F7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3oh-58nk">
    <w:name w:val="_3oh- _58nk"/>
    <w:basedOn w:val="Bekezdsalapbettpusa"/>
    <w:rsid w:val="00712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 műszaki vizsgabázis lehetőségei</vt:lpstr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műszaki vizsgabázis lehetőségei</dc:title>
  <dc:creator>Tünde</dc:creator>
  <cp:lastModifiedBy>Tunde</cp:lastModifiedBy>
  <cp:revision>2</cp:revision>
  <dcterms:created xsi:type="dcterms:W3CDTF">2017-04-24T14:27:00Z</dcterms:created>
  <dcterms:modified xsi:type="dcterms:W3CDTF">2017-04-24T14:27:00Z</dcterms:modified>
</cp:coreProperties>
</file>