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4B3" w:rsidRPr="00A43DB4" w:rsidRDefault="004E74B3" w:rsidP="00F85934">
      <w:pPr>
        <w:spacing w:after="0" w:line="240" w:lineRule="auto"/>
        <w:jc w:val="center"/>
        <w:rPr>
          <w:rFonts w:ascii="Times New Roman" w:hAnsi="Times New Roman"/>
          <w:b/>
          <w:bCs/>
          <w:sz w:val="24"/>
          <w:szCs w:val="24"/>
        </w:rPr>
      </w:pPr>
      <w:r w:rsidRPr="00A43DB4">
        <w:rPr>
          <w:rFonts w:ascii="Times New Roman" w:hAnsi="Times New Roman"/>
          <w:b/>
          <w:bCs/>
          <w:sz w:val="24"/>
          <w:szCs w:val="24"/>
        </w:rPr>
        <w:t>Irodalom a fiatalok körében</w:t>
      </w:r>
    </w:p>
    <w:p w:rsidR="004E74B3" w:rsidRDefault="004E74B3" w:rsidP="00F85934">
      <w:pPr>
        <w:spacing w:after="0" w:line="240" w:lineRule="auto"/>
        <w:jc w:val="center"/>
        <w:rPr>
          <w:rFonts w:ascii="Times New Roman" w:hAnsi="Times New Roman"/>
          <w:sz w:val="24"/>
          <w:szCs w:val="24"/>
        </w:rPr>
      </w:pPr>
      <w:r>
        <w:rPr>
          <w:rFonts w:ascii="Times New Roman" w:hAnsi="Times New Roman"/>
          <w:sz w:val="24"/>
          <w:szCs w:val="24"/>
        </w:rPr>
        <w:t>(összefoglalás)</w:t>
      </w:r>
    </w:p>
    <w:p w:rsidR="004E74B3" w:rsidRDefault="004E74B3" w:rsidP="00F85934">
      <w:pPr>
        <w:spacing w:after="0" w:line="240" w:lineRule="auto"/>
        <w:jc w:val="center"/>
        <w:rPr>
          <w:rFonts w:ascii="Times New Roman" w:hAnsi="Times New Roman"/>
          <w:sz w:val="24"/>
          <w:szCs w:val="24"/>
        </w:rPr>
      </w:pPr>
    </w:p>
    <w:p w:rsidR="004E74B3" w:rsidRDefault="004E74B3" w:rsidP="00F85934">
      <w:pPr>
        <w:spacing w:after="0" w:line="240" w:lineRule="auto"/>
        <w:jc w:val="center"/>
        <w:rPr>
          <w:rFonts w:ascii="Times New Roman" w:hAnsi="Times New Roman"/>
          <w:sz w:val="24"/>
          <w:szCs w:val="24"/>
        </w:rPr>
      </w:pPr>
    </w:p>
    <w:p w:rsidR="004E74B3" w:rsidRPr="00F85934" w:rsidRDefault="004E74B3" w:rsidP="00F85934">
      <w:pPr>
        <w:rPr>
          <w:rFonts w:ascii="Times New Roman" w:hAnsi="Times New Roman"/>
          <w:bCs/>
          <w:sz w:val="24"/>
          <w:szCs w:val="24"/>
        </w:rPr>
      </w:pPr>
      <w:r w:rsidRPr="00F85934">
        <w:rPr>
          <w:rFonts w:ascii="Times New Roman" w:hAnsi="Times New Roman"/>
          <w:bCs/>
          <w:sz w:val="24"/>
          <w:szCs w:val="24"/>
        </w:rPr>
        <w:t>Kutatási terület megnevezése: humántudományok (irodalom)</w:t>
      </w:r>
    </w:p>
    <w:p w:rsidR="004E74B3" w:rsidRPr="00F85934" w:rsidRDefault="004E74B3" w:rsidP="00F85934">
      <w:pPr>
        <w:spacing w:line="360" w:lineRule="auto"/>
        <w:jc w:val="both"/>
        <w:rPr>
          <w:rFonts w:ascii="Times New Roman" w:hAnsi="Times New Roman"/>
          <w:bCs/>
          <w:sz w:val="24"/>
          <w:szCs w:val="24"/>
        </w:rPr>
      </w:pPr>
    </w:p>
    <w:p w:rsidR="004E74B3" w:rsidRDefault="004E74B3" w:rsidP="00366E7E">
      <w:pPr>
        <w:spacing w:line="360" w:lineRule="auto"/>
        <w:jc w:val="both"/>
        <w:rPr>
          <w:rFonts w:ascii="Times New Roman" w:hAnsi="Times New Roman"/>
          <w:sz w:val="24"/>
          <w:szCs w:val="24"/>
        </w:rPr>
      </w:pPr>
      <w:r>
        <w:rPr>
          <w:rFonts w:ascii="Times New Roman" w:hAnsi="Times New Roman"/>
          <w:sz w:val="24"/>
          <w:szCs w:val="24"/>
        </w:rPr>
        <w:t>Ebben a fél oldalban összefoglalom az előző fogalmazásomat.</w:t>
      </w:r>
    </w:p>
    <w:p w:rsidR="004E74B3" w:rsidRDefault="004E74B3" w:rsidP="00F85934">
      <w:pPr>
        <w:spacing w:line="360" w:lineRule="auto"/>
        <w:jc w:val="both"/>
        <w:rPr>
          <w:rFonts w:ascii="Times New Roman" w:hAnsi="Times New Roman"/>
          <w:sz w:val="24"/>
          <w:szCs w:val="24"/>
        </w:rPr>
      </w:pPr>
      <w:r>
        <w:rPr>
          <w:rFonts w:ascii="Times New Roman" w:hAnsi="Times New Roman"/>
          <w:sz w:val="24"/>
          <w:szCs w:val="24"/>
        </w:rPr>
        <w:t xml:space="preserve">Legelőször arra a kérdésre adtam választ, hogy miért választottam ezt a témát a fogalmazásomhoz. Nos, erre az volt a válaszom, hogy mivel én is fiatal </w:t>
      </w:r>
      <w:proofErr w:type="gramStart"/>
      <w:r>
        <w:rPr>
          <w:rFonts w:ascii="Times New Roman" w:hAnsi="Times New Roman"/>
          <w:sz w:val="24"/>
          <w:szCs w:val="24"/>
        </w:rPr>
        <w:t>vagyok</w:t>
      </w:r>
      <w:proofErr w:type="gramEnd"/>
      <w:r>
        <w:rPr>
          <w:rFonts w:ascii="Times New Roman" w:hAnsi="Times New Roman"/>
          <w:sz w:val="24"/>
          <w:szCs w:val="24"/>
        </w:rPr>
        <w:t xml:space="preserve"> így jobban átlátom, hogy mit/miket kedvelnek a fiatalok, na és az irodalom nagyon kevesek kedvence. Ezzel foglalkozik az a néhány oldalas írásom. Az olvasók pár tippet is olvashatnak arra vonatkozóan, hogyan lehetne népszerűsíteni az irodalmat, mint </w:t>
      </w:r>
      <w:proofErr w:type="gramStart"/>
      <w:r>
        <w:rPr>
          <w:rFonts w:ascii="Times New Roman" w:hAnsi="Times New Roman"/>
          <w:sz w:val="24"/>
          <w:szCs w:val="24"/>
        </w:rPr>
        <w:t>műfajt</w:t>
      </w:r>
      <w:proofErr w:type="gramEnd"/>
      <w:r>
        <w:rPr>
          <w:rFonts w:ascii="Times New Roman" w:hAnsi="Times New Roman"/>
          <w:sz w:val="24"/>
          <w:szCs w:val="24"/>
        </w:rPr>
        <w:t xml:space="preserve"> és mint tantárgyat. Mivel diákokról van leginkább szó, ezért a tantárgy részére próbáltam fókuszálni. Nagyon sok tanulónak meggyűlik a baja a tanulással bármilyen tantárgyról is legyen szó. Az irodalom sem kivétel, mégis nagyon egyszerű dolgokkal meg lehetne oldani azt, hogy egyre többen sorolják kedvenc tantárgyai közé a magyar </w:t>
      </w:r>
      <w:proofErr w:type="gramStart"/>
      <w:r>
        <w:rPr>
          <w:rFonts w:ascii="Times New Roman" w:hAnsi="Times New Roman"/>
          <w:sz w:val="24"/>
          <w:szCs w:val="24"/>
        </w:rPr>
        <w:t>ezen</w:t>
      </w:r>
      <w:proofErr w:type="gramEnd"/>
      <w:r>
        <w:rPr>
          <w:rFonts w:ascii="Times New Roman" w:hAnsi="Times New Roman"/>
          <w:sz w:val="24"/>
          <w:szCs w:val="24"/>
        </w:rPr>
        <w:t xml:space="preserve"> részét. </w:t>
      </w:r>
    </w:p>
    <w:p w:rsidR="004E74B3" w:rsidRDefault="004E74B3" w:rsidP="00366E7E">
      <w:pPr>
        <w:spacing w:line="360" w:lineRule="auto"/>
        <w:jc w:val="both"/>
        <w:rPr>
          <w:rFonts w:ascii="Times New Roman" w:hAnsi="Times New Roman"/>
          <w:sz w:val="24"/>
          <w:szCs w:val="24"/>
        </w:rPr>
      </w:pPr>
      <w:r>
        <w:rPr>
          <w:rFonts w:ascii="Times New Roman" w:hAnsi="Times New Roman"/>
          <w:sz w:val="24"/>
          <w:szCs w:val="24"/>
        </w:rPr>
        <w:t>Első ilyen ötlet volt a kötelezők korszerűsítése, hiszen egy z generációs tanuló szívesebben olvas egy kortárs művet, mint egy Egri csillagok kötetet. Persze, ezeket is bele kell venni a tantervbe, hiszen hozzátartozik az alap intelligenciához, de ezt meg lehet tanulni évközben is.</w:t>
      </w:r>
    </w:p>
    <w:p w:rsidR="004E74B3" w:rsidRDefault="004E74B3" w:rsidP="00366E7E">
      <w:pPr>
        <w:spacing w:line="360" w:lineRule="auto"/>
        <w:jc w:val="both"/>
        <w:rPr>
          <w:rFonts w:ascii="Times New Roman" w:hAnsi="Times New Roman"/>
          <w:sz w:val="24"/>
          <w:szCs w:val="24"/>
        </w:rPr>
      </w:pPr>
      <w:r>
        <w:rPr>
          <w:rFonts w:ascii="Times New Roman" w:hAnsi="Times New Roman"/>
          <w:sz w:val="24"/>
          <w:szCs w:val="24"/>
        </w:rPr>
        <w:t>Volt még köztük olyan ötletem is, melyeket megemlítek munkámban, hogy kevesebb házi feladat, egy hasznos és átlátható vázlat elkészítése, színházba járás, ugye színdarabokat nézni, osztályszinten eljátszani azt az adott történetet, anyagot, játékos, modern órák megtartása, különböző csoportmunkákban való tevékenykedés legyen mind inkább a jellemző.</w:t>
      </w:r>
    </w:p>
    <w:p w:rsidR="004E74B3" w:rsidRDefault="004E74B3" w:rsidP="00366E7E">
      <w:pPr>
        <w:spacing w:line="360" w:lineRule="auto"/>
        <w:jc w:val="both"/>
        <w:rPr>
          <w:rFonts w:ascii="Times New Roman" w:hAnsi="Times New Roman"/>
          <w:sz w:val="24"/>
          <w:szCs w:val="24"/>
        </w:rPr>
      </w:pPr>
      <w:r>
        <w:rPr>
          <w:rFonts w:ascii="Times New Roman" w:hAnsi="Times New Roman"/>
          <w:sz w:val="24"/>
          <w:szCs w:val="24"/>
        </w:rPr>
        <w:t>Véleményem szerint ezekkel a kisebb tettekkel is megvalósítható egyfajta népszerűsítés. Összességében ezek szerepeltek a fogalmazásomban.</w:t>
      </w:r>
    </w:p>
    <w:p w:rsidR="004E74B3" w:rsidRDefault="004E74B3" w:rsidP="00F85934">
      <w:pPr>
        <w:rPr>
          <w:rFonts w:ascii="Times New Roman" w:hAnsi="Times New Roman"/>
          <w:sz w:val="24"/>
          <w:szCs w:val="24"/>
        </w:rPr>
      </w:pPr>
    </w:p>
    <w:p w:rsidR="004E74B3" w:rsidRDefault="004E74B3" w:rsidP="00F85934">
      <w:pPr>
        <w:spacing w:line="360" w:lineRule="auto"/>
        <w:ind w:left="2832"/>
        <w:jc w:val="both"/>
        <w:rPr>
          <w:rFonts w:ascii="Times New Roman" w:hAnsi="Times New Roman"/>
          <w:sz w:val="24"/>
          <w:szCs w:val="24"/>
        </w:rPr>
      </w:pPr>
      <w:r w:rsidRPr="008F6F24">
        <w:rPr>
          <w:rFonts w:ascii="Times New Roman" w:hAnsi="Times New Roman"/>
          <w:sz w:val="24"/>
          <w:szCs w:val="24"/>
        </w:rPr>
        <w:t xml:space="preserve">Készítette: </w:t>
      </w:r>
    </w:p>
    <w:p w:rsidR="004E74B3" w:rsidRPr="008F6F24" w:rsidRDefault="004E74B3" w:rsidP="00F85934">
      <w:pPr>
        <w:spacing w:after="0" w:line="240" w:lineRule="auto"/>
        <w:ind w:left="4248" w:firstLine="709"/>
        <w:jc w:val="both"/>
        <w:rPr>
          <w:rFonts w:ascii="Times New Roman" w:hAnsi="Times New Roman"/>
          <w:sz w:val="24"/>
          <w:szCs w:val="24"/>
        </w:rPr>
      </w:pPr>
      <w:r>
        <w:rPr>
          <w:rFonts w:ascii="Times New Roman" w:hAnsi="Times New Roman"/>
          <w:sz w:val="24"/>
          <w:szCs w:val="24"/>
        </w:rPr>
        <w:t xml:space="preserve">        Molnár Kíra</w:t>
      </w:r>
    </w:p>
    <w:p w:rsidR="004E74B3" w:rsidRDefault="004E74B3" w:rsidP="00F85934">
      <w:pPr>
        <w:spacing w:after="0" w:line="240" w:lineRule="auto"/>
        <w:ind w:left="2124" w:firstLine="709"/>
        <w:jc w:val="both"/>
        <w:rPr>
          <w:rFonts w:ascii="Times New Roman" w:hAnsi="Times New Roman"/>
          <w:sz w:val="24"/>
          <w:szCs w:val="24"/>
        </w:rPr>
      </w:pPr>
      <w:r w:rsidRPr="008F6F24">
        <w:rPr>
          <w:rFonts w:ascii="Times New Roman" w:hAnsi="Times New Roman"/>
          <w:sz w:val="24"/>
          <w:szCs w:val="24"/>
        </w:rPr>
        <w:t>Diószegi Sámuel Baptista Szakgimnázium és Szakközépiskola</w:t>
      </w:r>
    </w:p>
    <w:p w:rsidR="004E74B3" w:rsidRPr="008F6F24" w:rsidRDefault="004E74B3" w:rsidP="00F85934">
      <w:pPr>
        <w:spacing w:after="0" w:line="240" w:lineRule="auto"/>
        <w:ind w:left="2124"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Debrecen</w:t>
      </w:r>
    </w:p>
    <w:p w:rsidR="004E74B3" w:rsidRDefault="004E74B3" w:rsidP="00F85934">
      <w:pPr>
        <w:rPr>
          <w:rFonts w:ascii="Times New Roman" w:hAnsi="Times New Roman"/>
          <w:sz w:val="24"/>
          <w:szCs w:val="24"/>
        </w:rPr>
      </w:pPr>
    </w:p>
    <w:p w:rsidR="00E52869" w:rsidRPr="00366E7E" w:rsidRDefault="00E52869" w:rsidP="00F8593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Felkészítő tanár: dr. Dósáné </w:t>
      </w:r>
      <w:proofErr w:type="spellStart"/>
      <w:r>
        <w:rPr>
          <w:rFonts w:ascii="Times New Roman" w:hAnsi="Times New Roman"/>
          <w:sz w:val="24"/>
          <w:szCs w:val="24"/>
        </w:rPr>
        <w:t>Gargya</w:t>
      </w:r>
      <w:proofErr w:type="spellEnd"/>
      <w:r>
        <w:rPr>
          <w:rFonts w:ascii="Times New Roman" w:hAnsi="Times New Roman"/>
          <w:sz w:val="24"/>
          <w:szCs w:val="24"/>
        </w:rPr>
        <w:t xml:space="preserve"> Tünde</w:t>
      </w:r>
    </w:p>
    <w:sectPr w:rsidR="00E52869" w:rsidRPr="00366E7E" w:rsidSect="005A1D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6E7E"/>
    <w:rsid w:val="000C53F8"/>
    <w:rsid w:val="00101330"/>
    <w:rsid w:val="001E2290"/>
    <w:rsid w:val="00366E7E"/>
    <w:rsid w:val="003C5080"/>
    <w:rsid w:val="004E74B3"/>
    <w:rsid w:val="00555169"/>
    <w:rsid w:val="005A1D8A"/>
    <w:rsid w:val="006B789E"/>
    <w:rsid w:val="00757C98"/>
    <w:rsid w:val="008F6F24"/>
    <w:rsid w:val="009E55C2"/>
    <w:rsid w:val="00A43DB4"/>
    <w:rsid w:val="00AB634F"/>
    <w:rsid w:val="00D12D3A"/>
    <w:rsid w:val="00E52869"/>
    <w:rsid w:val="00F405D0"/>
    <w:rsid w:val="00F85934"/>
    <w:rsid w:val="00F938C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A1D8A"/>
    <w:pPr>
      <w:spacing w:after="200" w:line="276" w:lineRule="auto"/>
    </w:pPr>
    <w:rPr>
      <w:lang w:eastAsia="en-US"/>
    </w:rPr>
  </w:style>
  <w:style w:type="paragraph" w:styleId="Cmsor5">
    <w:name w:val="heading 5"/>
    <w:basedOn w:val="Norml"/>
    <w:link w:val="Cmsor5Char"/>
    <w:uiPriority w:val="99"/>
    <w:qFormat/>
    <w:locked/>
    <w:rsid w:val="00F85934"/>
    <w:pPr>
      <w:spacing w:before="100" w:beforeAutospacing="1" w:after="100" w:afterAutospacing="1" w:line="240" w:lineRule="auto"/>
      <w:outlineLvl w:val="4"/>
    </w:pPr>
    <w:rPr>
      <w:rFonts w:ascii="Times New Roman" w:hAnsi="Times New Roman"/>
      <w:b/>
      <w:bCs/>
      <w:sz w:val="20"/>
      <w:szCs w:val="20"/>
      <w:lang w:eastAsia="hu-HU" w:bidi="he-IL"/>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uiPriority w:val="9"/>
    <w:semiHidden/>
    <w:rsid w:val="00B57A41"/>
    <w:rPr>
      <w:rFonts w:asciiTheme="minorHAnsi" w:eastAsiaTheme="minorEastAsia" w:hAnsiTheme="minorHAnsi" w:cstheme="minorBidi"/>
      <w:b/>
      <w:bCs/>
      <w:i/>
      <w:iCs/>
      <w:sz w:val="26"/>
      <w:szCs w:val="26"/>
      <w:lang w:eastAsia="en-US"/>
    </w:rPr>
  </w:style>
  <w:style w:type="character" w:customStyle="1" w:styleId="fwbfcg">
    <w:name w:val="fwb fcg"/>
    <w:basedOn w:val="Bekezdsalapbettpusa"/>
    <w:uiPriority w:val="99"/>
    <w:rsid w:val="00F85934"/>
    <w:rPr>
      <w:rFonts w:cs="Times New Roman"/>
    </w:rPr>
  </w:style>
  <w:style w:type="character" w:styleId="Hiperhivatkozs">
    <w:name w:val="Hyperlink"/>
    <w:basedOn w:val="Bekezdsalapbettpusa"/>
    <w:uiPriority w:val="99"/>
    <w:rsid w:val="00F8593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09497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1626</Characters>
  <Application>Microsoft Office Word</Application>
  <DocSecurity>0</DocSecurity>
  <Lines>13</Lines>
  <Paragraphs>3</Paragraphs>
  <ScaleCrop>false</ScaleCrop>
  <Company>Microsoft</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Irodalom a fiatalok körében</dc:title>
  <dc:creator>Molnár-Család</dc:creator>
  <cp:lastModifiedBy>Tunde</cp:lastModifiedBy>
  <cp:revision>2</cp:revision>
  <dcterms:created xsi:type="dcterms:W3CDTF">2017-04-24T14:24:00Z</dcterms:created>
  <dcterms:modified xsi:type="dcterms:W3CDTF">2017-04-24T14:24:00Z</dcterms:modified>
</cp:coreProperties>
</file>